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66" w:rsidRDefault="00661B66" w:rsidP="00661B66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Российская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Федерация</w:t>
      </w:r>
      <w:proofErr w:type="spellEnd"/>
    </w:p>
    <w:p w:rsidR="00661B66" w:rsidRDefault="00661B66" w:rsidP="00661B66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Администрация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Тюменцевского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Алтайского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края</w:t>
      </w:r>
      <w:proofErr w:type="spellEnd"/>
    </w:p>
    <w:p w:rsidR="00661B66" w:rsidRDefault="00661B66" w:rsidP="00661B66">
      <w:pPr>
        <w:pStyle w:val="Standard"/>
        <w:jc w:val="center"/>
      </w:pPr>
      <w:r>
        <w:rPr>
          <w:rFonts w:cs="Times New Roman"/>
          <w:b/>
          <w:lang w:val="ru-RU"/>
        </w:rPr>
        <w:t>м</w:t>
      </w:r>
      <w:proofErr w:type="spellStart"/>
      <w:r>
        <w:rPr>
          <w:rFonts w:cs="Times New Roman"/>
          <w:b/>
        </w:rPr>
        <w:t>униципальное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бюджетное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>обще</w:t>
      </w:r>
      <w:proofErr w:type="spellStart"/>
      <w:r>
        <w:rPr>
          <w:rFonts w:cs="Times New Roman"/>
          <w:b/>
        </w:rPr>
        <w:t>образовательное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учреждение</w:t>
      </w:r>
      <w:proofErr w:type="spellEnd"/>
    </w:p>
    <w:p w:rsidR="00661B66" w:rsidRDefault="00661B66" w:rsidP="00661B6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Шарчинская </w:t>
      </w:r>
      <w:proofErr w:type="spellStart"/>
      <w:r>
        <w:rPr>
          <w:rFonts w:cs="Times New Roman"/>
          <w:b/>
        </w:rPr>
        <w:t>средняя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общеобразовательная</w:t>
      </w:r>
      <w:proofErr w:type="spellEnd"/>
      <w:r>
        <w:rPr>
          <w:rFonts w:cs="Times New Roman"/>
          <w:b/>
        </w:rPr>
        <w:t xml:space="preserve"> школа</w:t>
      </w:r>
    </w:p>
    <w:p w:rsidR="00661B66" w:rsidRDefault="00661B66" w:rsidP="00661B66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Тюменцевского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Алтайского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края</w:t>
      </w:r>
      <w:proofErr w:type="spellEnd"/>
    </w:p>
    <w:p w:rsidR="00661B66" w:rsidRDefault="00661B66" w:rsidP="00661B6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(МБОУ Шарчинская СОШ)</w:t>
      </w:r>
    </w:p>
    <w:p w:rsidR="00661B66" w:rsidRDefault="00661B66" w:rsidP="00661B66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715000" cy="95399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61B66" w:rsidRDefault="00661B66" w:rsidP="00661B66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658587, </w:t>
      </w:r>
      <w:proofErr w:type="spellStart"/>
      <w:r>
        <w:rPr>
          <w:rFonts w:cs="Times New Roman"/>
          <w:sz w:val="20"/>
          <w:szCs w:val="20"/>
        </w:rPr>
        <w:t>Алтайский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край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Тюменцевский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район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с.Шарчино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ул.Громова</w:t>
      </w:r>
      <w:proofErr w:type="spellEnd"/>
      <w:r>
        <w:rPr>
          <w:rFonts w:cs="Times New Roman"/>
          <w:sz w:val="20"/>
          <w:szCs w:val="20"/>
        </w:rPr>
        <w:t>, 23;</w:t>
      </w:r>
    </w:p>
    <w:p w:rsidR="00661B66" w:rsidRDefault="00661B66" w:rsidP="00661B66">
      <w:pPr>
        <w:pStyle w:val="Standard"/>
        <w:jc w:val="center"/>
      </w:pPr>
      <w:proofErr w:type="spellStart"/>
      <w:r>
        <w:rPr>
          <w:rFonts w:cs="Times New Roman"/>
          <w:sz w:val="20"/>
          <w:szCs w:val="20"/>
        </w:rPr>
        <w:t>тел</w:t>
      </w:r>
      <w:proofErr w:type="spellEnd"/>
      <w:r>
        <w:rPr>
          <w:rFonts w:cs="Times New Roman"/>
          <w:sz w:val="20"/>
          <w:szCs w:val="20"/>
        </w:rPr>
        <w:t xml:space="preserve">.(385-88)2-54-54, </w:t>
      </w:r>
      <w:proofErr w:type="spellStart"/>
      <w:r>
        <w:rPr>
          <w:rFonts w:cs="Times New Roman"/>
          <w:sz w:val="20"/>
          <w:szCs w:val="20"/>
        </w:rPr>
        <w:t>факс</w:t>
      </w:r>
      <w:proofErr w:type="spellEnd"/>
      <w:r>
        <w:rPr>
          <w:rFonts w:cs="Times New Roman"/>
          <w:sz w:val="20"/>
          <w:szCs w:val="20"/>
        </w:rPr>
        <w:t xml:space="preserve"> (385-88)2-54-54; E-</w:t>
      </w:r>
      <w:proofErr w:type="spellStart"/>
      <w:r>
        <w:rPr>
          <w:rFonts w:cs="Times New Roman"/>
          <w:sz w:val="20"/>
          <w:szCs w:val="20"/>
        </w:rPr>
        <w:t>mail</w:t>
      </w:r>
      <w:proofErr w:type="spellEnd"/>
      <w:r>
        <w:rPr>
          <w:rFonts w:cs="Times New Roman"/>
          <w:sz w:val="20"/>
          <w:szCs w:val="20"/>
        </w:rPr>
        <w:t xml:space="preserve"> </w:t>
      </w:r>
      <w:hyperlink r:id="rId5" w:history="1">
        <w:r>
          <w:rPr>
            <w:rFonts w:cs="Times New Roman"/>
            <w:sz w:val="20"/>
            <w:szCs w:val="20"/>
          </w:rPr>
          <w:t>sredsarch@inbox.ru</w:t>
        </w:r>
      </w:hyperlink>
      <w:r>
        <w:rPr>
          <w:rFonts w:cs="Times New Roman"/>
          <w:sz w:val="20"/>
          <w:szCs w:val="20"/>
        </w:rPr>
        <w:t>;</w:t>
      </w:r>
    </w:p>
    <w:p w:rsidR="00661B66" w:rsidRDefault="00661B66" w:rsidP="00661B66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ОКПО 42345256, ОГРН 1022202565747, ИНН/КПП 2282002720/228201001</w:t>
      </w:r>
    </w:p>
    <w:p w:rsidR="00661B66" w:rsidRDefault="00661B66" w:rsidP="00661B66">
      <w:pPr>
        <w:pStyle w:val="Standard"/>
        <w:jc w:val="center"/>
        <w:rPr>
          <w:rFonts w:cs="Times New Roman"/>
        </w:rPr>
      </w:pPr>
    </w:p>
    <w:p w:rsidR="00661B66" w:rsidRPr="00661B66" w:rsidRDefault="00661B66" w:rsidP="00661B66">
      <w:pPr>
        <w:pStyle w:val="Standard"/>
        <w:jc w:val="center"/>
        <w:rPr>
          <w:rFonts w:cs="Times New Roman"/>
          <w:b/>
        </w:rPr>
      </w:pPr>
    </w:p>
    <w:p w:rsidR="00661B66" w:rsidRPr="00661B66" w:rsidRDefault="00661B66" w:rsidP="00661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66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учителя физической культуры  </w:t>
      </w:r>
    </w:p>
    <w:p w:rsidR="00661B66" w:rsidRPr="00661B66" w:rsidRDefault="00661B66" w:rsidP="00661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6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661B66">
        <w:rPr>
          <w:rFonts w:ascii="Times New Roman" w:hAnsi="Times New Roman" w:cs="Times New Roman"/>
          <w:b/>
          <w:sz w:val="28"/>
          <w:szCs w:val="28"/>
        </w:rPr>
        <w:t>Шарчинской</w:t>
      </w:r>
      <w:proofErr w:type="spellEnd"/>
      <w:r w:rsidRPr="00661B66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661B66" w:rsidRPr="00661B66" w:rsidRDefault="00661B66" w:rsidP="00661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B66">
        <w:rPr>
          <w:rFonts w:ascii="Times New Roman" w:hAnsi="Times New Roman" w:cs="Times New Roman"/>
          <w:b/>
          <w:sz w:val="28"/>
          <w:szCs w:val="28"/>
        </w:rPr>
        <w:t>Смотрова</w:t>
      </w:r>
      <w:proofErr w:type="spellEnd"/>
      <w:r w:rsidRPr="00661B66">
        <w:rPr>
          <w:rFonts w:ascii="Times New Roman" w:hAnsi="Times New Roman" w:cs="Times New Roman"/>
          <w:b/>
          <w:sz w:val="28"/>
          <w:szCs w:val="28"/>
        </w:rPr>
        <w:t xml:space="preserve"> Владимира Викторовича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Современные стандарты требуют воспитания духовно развитой личности, способной к созидательной деятельности в современном мире, социализированной и адаптированной к жизненным условиям, формирования гражданской позиции, чувства патриотизма. В этом суть и назначение учительского труда.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В своей работе опираюсь на нормативно-правовые документы: Закон «Об Образовании», «ФГОС основного общего образования», «Должностные обязанности учителя», «Порядок аттестации педагогов».</w:t>
      </w:r>
    </w:p>
    <w:p w:rsidR="00661B66" w:rsidRPr="00410FEF" w:rsidRDefault="00661B66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Имею среднее  специальное образование, окончил Каменское педагогическое училище по специальности учитель физической культуры. Педагогический стаж работы 37 лет, в данной школе работаю 30 лет, аттестован </w:t>
      </w:r>
      <w:r w:rsidR="00410FEF">
        <w:rPr>
          <w:rFonts w:ascii="Times New Roman" w:hAnsi="Times New Roman" w:cs="Times New Roman"/>
          <w:sz w:val="28"/>
          <w:szCs w:val="28"/>
        </w:rPr>
        <w:t>н</w:t>
      </w:r>
      <w:r w:rsidRPr="00410FEF">
        <w:rPr>
          <w:rFonts w:ascii="Times New Roman" w:hAnsi="Times New Roman" w:cs="Times New Roman"/>
          <w:sz w:val="28"/>
          <w:szCs w:val="28"/>
        </w:rPr>
        <w:t>а высшую категорию.</w:t>
      </w:r>
    </w:p>
    <w:p w:rsidR="00661B66" w:rsidRPr="00410FEF" w:rsidRDefault="00661B66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В соответствии со стратегическими ориентирами развития образования в Алтайском крае, а также, исходя из профессиональных потребностей, систематически повышаю свой профессиональный уровень путем прохождения курсов,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>, посещения семинаров, принимаю участие  в работе школьного и муниципального объединений.</w:t>
      </w:r>
    </w:p>
    <w:p w:rsidR="00661B66" w:rsidRPr="00410FEF" w:rsidRDefault="00661B66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Тематика курсов способствует расширению и совершенствованию педагогического инструментария, освоения технологий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системно</w:t>
      </w:r>
      <w:r w:rsidR="00410FEF">
        <w:rPr>
          <w:rFonts w:ascii="Times New Roman" w:hAnsi="Times New Roman" w:cs="Times New Roman"/>
          <w:sz w:val="28"/>
          <w:szCs w:val="28"/>
        </w:rPr>
        <w:t>-</w:t>
      </w:r>
      <w:r w:rsidRPr="00410FE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подхода. Приобретенные знания помогаю при составлении рабочих программ  и технологических карт уроков. Профессиональная деятельность направлена на обучение учащихся  двигательными умениями и навыками, развитее их физических качеств и укрепление здоровья.</w:t>
      </w:r>
    </w:p>
    <w:p w:rsidR="00661B66" w:rsidRPr="00410FEF" w:rsidRDefault="00661B66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Работа по самосовершенствованию и профессиональному развитию помогает мне в проектировании и анализе образовательных результатов.  С 2020 года по настоящее время работаю над темой самообразования « Дифференцированный подход как основа  организации  занятий по физической культуре в школе». Разработан индивидуальный план профессионального развития учителя, в котором отражены цель, задачи самообразования и результативность деятельности.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lastRenderedPageBreak/>
        <w:t xml:space="preserve">Важным в своей педагогической деятельности считаю создание «ситуации успеха» – обстановки, располагающей ученика к деятельности, вызывающей положительные эмоции и направленные на то, чтобы ученик обязательно справился с работой, дать возможность ученику пережить состояние радости, от результатов его деятельности. Современное, быстро развивающееся образование, предъявляет высокие требования к </w:t>
      </w:r>
      <w:proofErr w:type="gramStart"/>
      <w:r w:rsidRPr="00410FE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10FEF">
        <w:rPr>
          <w:rFonts w:ascii="Times New Roman" w:hAnsi="Times New Roman" w:cs="Times New Roman"/>
          <w:sz w:val="28"/>
          <w:szCs w:val="28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В настоящее время происходит резкое снижение уровня здоровья школьников, имеет место рост количества детей, имеющих всевозможные отклонения в состоянии здоровья, в особенности - в состоянии опорно-двигательного аппарата</w:t>
      </w:r>
      <w:proofErr w:type="gramStart"/>
      <w:r w:rsidRPr="00410F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0FEF">
        <w:rPr>
          <w:rFonts w:ascii="Times New Roman" w:hAnsi="Times New Roman" w:cs="Times New Roman"/>
          <w:sz w:val="28"/>
          <w:szCs w:val="28"/>
        </w:rPr>
        <w:t xml:space="preserve"> В этой связи укрепление здоровья детей является одной из важнейших задач социально-экономической политики нашего государства.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На основании вышесказанного, целью своей профессиональной деятельности считаю поиск наиболее оптимальных средств сохранения и укрепления здоровья учащихся, создание благоприятных условий для формирования у детей положительного отношения к здоровому образу жизни.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10FEF">
        <w:rPr>
          <w:rFonts w:ascii="Times New Roman" w:hAnsi="Times New Roman" w:cs="Times New Roman"/>
          <w:sz w:val="28"/>
          <w:szCs w:val="28"/>
        </w:rPr>
        <w:t>Основными направлениями своей работы - я выбрала следующие:</w:t>
      </w:r>
      <w:proofErr w:type="gramEnd"/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- укрепление дисциплины и привитие сознательного отношения к занятиям физической культурой и спортом;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- соблюдение техники безопасности;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- повышение уровня физической подготовки учащихся;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- популяризация здорового образа жизни у детей и их родителей;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- стимулирование участия детей в соревнованиях по различным видам спорта 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Существует ошибочное мнение о том, что «урок физической культуры сам по себе всегда является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». Тем не менее, существуют принципы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технологий, без соблюдения которых урок не будет нести в себе положительное содержание. Поэтому, методику своей работы выстраиваю по следующим принципам</w:t>
      </w:r>
      <w:proofErr w:type="gramStart"/>
      <w:r w:rsidRPr="0041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- учет возрастных индивидуальных особенностей;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- учет состояния здоровья ученика и его индивидуальных психофизических особенностей при выборе форм, методов и средств обучения;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- структурирование урока на 3 части в зависимости от уровня умственной работоспособности учащихся (вводная часть, основная и заключительная);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 Урок физкультуры – это своеобразная основа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- спортивной грамоты. Если на уроке прививаются необходимые умения и навыки, сам урок вызывает у школьников интерес и удовлетворение, то можно говорить о формировании у них устойчивой привычки заниматься спортом и физкультурой. Для выработки у школьников объективной оценки своих достижений, формирования ответственности использую технологию самооценки, где учащиеся определяют свою отметку по выполненному заданию, по усвоенной теме.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Достичь качественных результатов образования по предмету можно при условии использования современных педагогических технологий.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Игровой метод не обязательно связан с какими-либо общепринятыми играми, например футболом, волейболом или элементарными подвижными играми. На уроках гимнастики применяю подвижные игры для закрепления построений и перестроений,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упражнений, навыка правильной осанки, точности исходных и конечных положений, навыков лазанье и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>. Применение игрового метода на уроках легкой атлетики является эффективным средством в обучении и совершенствовании легкоатлетических упражнений. Легкоатлетические упражнения, проводимые в игровой форме, доставляют детям радость и удовольствие, а грамотная объективная оценка их достижений явится стимулом для дальнейшего улучшения результатов.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Компьютерная грамотность моя и моих учащихся достаточна для того, чтобы свободно работать на персональном компьютере и получать необходимую дополнительную информацию из различных источников. Так, например, применение ИКТ с использованием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связей в процессе преподавания физической культуры помогает мне подготовить интересные уроки по теории физической культуры, а учащимся более полно и глубоко осмысливать изучаемый материал.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Важное место в своей деятельности я отвожу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технологиям, цель которых - 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Педагогическая технология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в моей деятельности включает в себя: знакомство с результатами медицинских осмотров учащихся;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 Одним из главных направлений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 считаю создание здорового психологического климата на уроках. 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На своих уроках уделяю внимание организации </w:t>
      </w:r>
      <w:proofErr w:type="spellStart"/>
      <w:r w:rsidRPr="00410F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10FEF">
        <w:rPr>
          <w:rFonts w:ascii="Times New Roman" w:hAnsi="Times New Roman" w:cs="Times New Roman"/>
          <w:sz w:val="28"/>
          <w:szCs w:val="28"/>
        </w:rPr>
        <w:t xml:space="preserve"> факторов. Контрольные испытания, задания, тестирование дают мне исходную (и текущую) информацию 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 Если этого не произошло, то я вношу в индивидуальные задания соответствующие коррективы. 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задания делаю реальными и стимулирую учащихся к активной работе. Во время урока я чередую различные виды учебной деятельности; использую методы, способствующие активизации инициативы и творческого самовыражения моих учащихся. Большое значение, как я говорила выше,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успеха. И, конечно же, при выборе форм, содержания и методов работы я учитываю возраст, пол учащихся, состояние здоровья, уровень их развития и подготовленности. На своих занятиях обеспечиваю необходимые условия в соответствии с санитарно-гигиеническими нормами (освещение, характеристика воздуха, температурный режим). Занятия провожу преимущественно на свежем воздухе.</w:t>
      </w:r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 xml:space="preserve">Эффективным методом  формирования грамотной заботы о своем здоровье,  считаю внеклассные мероприятия, разрабатываемые мной совместно с учащимися, такие как: </w:t>
      </w:r>
      <w:proofErr w:type="gramStart"/>
      <w:r w:rsidRPr="00410FEF">
        <w:rPr>
          <w:rFonts w:ascii="Times New Roman" w:hAnsi="Times New Roman" w:cs="Times New Roman"/>
          <w:sz w:val="28"/>
          <w:szCs w:val="28"/>
        </w:rPr>
        <w:t>«Веселые старты», « День ГО», « А ну-ка, парни!», «Вперед мальчишки, «Лыжня России», кросс «Золотая осень»., Первенство по вол</w:t>
      </w:r>
      <w:r w:rsidR="00661B66" w:rsidRPr="00410FEF">
        <w:rPr>
          <w:rFonts w:ascii="Times New Roman" w:hAnsi="Times New Roman" w:cs="Times New Roman"/>
          <w:sz w:val="28"/>
          <w:szCs w:val="28"/>
        </w:rPr>
        <w:t>ейболу, пионерболу, баскетболу, «Кэс-баскет»</w:t>
      </w:r>
      <w:proofErr w:type="gramEnd"/>
    </w:p>
    <w:p w:rsidR="00916C3D" w:rsidRPr="00410FEF" w:rsidRDefault="00916C3D" w:rsidP="00410F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10FEF">
        <w:rPr>
          <w:rFonts w:ascii="Times New Roman" w:hAnsi="Times New Roman" w:cs="Times New Roman"/>
          <w:sz w:val="28"/>
          <w:szCs w:val="28"/>
        </w:rPr>
        <w:t>В результате проведения уроков по такой схеме на фоне эмоциональной деятельности улучшаются показатели физической подготовленности учеников. Заметно возросла сплоченность ребят, улучшились их взаимоотношения, окрепли дружеские связи, повысился интерес к самостоятельным занятиям физическими упражнениями.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Style w:val="a7"/>
          <w:rFonts w:ascii="Times New Roman" w:hAnsi="Times New Roman" w:cs="Times New Roman"/>
          <w:color w:val="333333"/>
          <w:sz w:val="28"/>
          <w:szCs w:val="28"/>
        </w:rPr>
        <w:t>Инновационный процесс</w:t>
      </w:r>
      <w:r w:rsidRPr="00410FEF">
        <w:rPr>
          <w:rFonts w:ascii="Times New Roman" w:hAnsi="Times New Roman" w:cs="Times New Roman"/>
          <w:color w:val="333333"/>
          <w:sz w:val="28"/>
          <w:szCs w:val="28"/>
        </w:rPr>
        <w:t> – совокупность целенаправленно осуществляемых инновационных мер, мероприятий, этапов, операций и действий результатом реализации которых будет внедренный на рынке или в деятельность предприятия инновационный продукт.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Style w:val="a7"/>
          <w:rFonts w:ascii="Times New Roman" w:hAnsi="Times New Roman" w:cs="Times New Roman"/>
          <w:color w:val="333333"/>
          <w:sz w:val="28"/>
          <w:szCs w:val="28"/>
        </w:rPr>
        <w:t>Целью инновационного процесса</w:t>
      </w:r>
      <w:r w:rsidRPr="00410FEF">
        <w:rPr>
          <w:rFonts w:ascii="Times New Roman" w:hAnsi="Times New Roman" w:cs="Times New Roman"/>
          <w:color w:val="333333"/>
          <w:sz w:val="28"/>
          <w:szCs w:val="28"/>
        </w:rPr>
        <w:t> является внедрение/ коммерциализация инновационного продукта / получение положительного эффекта.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Style w:val="a7"/>
          <w:rFonts w:ascii="Times New Roman" w:hAnsi="Times New Roman" w:cs="Times New Roman"/>
          <w:color w:val="333333"/>
          <w:sz w:val="28"/>
          <w:szCs w:val="28"/>
        </w:rPr>
        <w:t>Задачами инновационного процесса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10FEF">
        <w:rPr>
          <w:rFonts w:ascii="Times New Roman" w:hAnsi="Times New Roman" w:cs="Times New Roman"/>
          <w:color w:val="333333"/>
          <w:sz w:val="28"/>
          <w:szCs w:val="28"/>
        </w:rPr>
        <w:t>являются: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концептуальное обоснование идеи инновации;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определение целесообразности и возможностей внедрения инновации;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анализ рисков, связанных с реализацией инновации;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создание организационных, управленческих, нормативных, технических и иных условия для реализации инновации.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Style w:val="a7"/>
          <w:rFonts w:ascii="Times New Roman" w:hAnsi="Times New Roman" w:cs="Times New Roman"/>
          <w:color w:val="333333"/>
          <w:sz w:val="28"/>
          <w:szCs w:val="28"/>
        </w:rPr>
        <w:t>Объект</w:t>
      </w:r>
      <w:r w:rsidRPr="00410FEF">
        <w:rPr>
          <w:rFonts w:ascii="Times New Roman" w:hAnsi="Times New Roman" w:cs="Times New Roman"/>
          <w:color w:val="333333"/>
          <w:sz w:val="28"/>
          <w:szCs w:val="28"/>
        </w:rPr>
        <w:t> инновационного процесса: инновационный продукт.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Style w:val="a7"/>
          <w:rFonts w:ascii="Times New Roman" w:hAnsi="Times New Roman" w:cs="Times New Roman"/>
          <w:color w:val="333333"/>
          <w:sz w:val="28"/>
          <w:szCs w:val="28"/>
        </w:rPr>
        <w:t>Предмет: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10FEF">
        <w:rPr>
          <w:rFonts w:ascii="Times New Roman" w:hAnsi="Times New Roman" w:cs="Times New Roman"/>
          <w:color w:val="333333"/>
          <w:sz w:val="28"/>
          <w:szCs w:val="28"/>
        </w:rPr>
        <w:t>условия и факторы создания, разработки, внедрения, коммерциализации и продления жизненного цикла инновационного продукта.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10FEF">
        <w:rPr>
          <w:rFonts w:ascii="Times New Roman" w:hAnsi="Times New Roman" w:cs="Times New Roman"/>
          <w:color w:val="333333"/>
          <w:sz w:val="28"/>
          <w:szCs w:val="28"/>
        </w:rPr>
        <w:t>К основным этапам инновационного процесса относят: разработка инновационной идеи, разработка системы целей и задач инновационного проекта, оценка и анализ конкурентных преимуществ и инновационного потенциала предприятия, оценка и анализ инновационного климата окружающей среды, оценка и анализ эффективности инновационного проекта, разработка стратегии и тактики реализации инновации, разработка плана реализации инновации, организация деятельности по разработке, внедрению и реализации инновационного продукта, документирование инновационных работ</w:t>
      </w:r>
      <w:proofErr w:type="gramEnd"/>
      <w:r w:rsidRPr="00410FEF">
        <w:rPr>
          <w:rFonts w:ascii="Times New Roman" w:hAnsi="Times New Roman" w:cs="Times New Roman"/>
          <w:color w:val="333333"/>
          <w:sz w:val="28"/>
          <w:szCs w:val="28"/>
        </w:rPr>
        <w:t>, реализация инновационного продукта, продление жизненного цикла инновационного продукта.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Style w:val="a7"/>
          <w:rFonts w:ascii="Times New Roman" w:hAnsi="Times New Roman" w:cs="Times New Roman"/>
          <w:color w:val="333333"/>
          <w:sz w:val="28"/>
          <w:szCs w:val="28"/>
        </w:rPr>
        <w:t>Разработка инновационной идеи проекта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Инновационная идея - новая оригинальная мысль, имеющая определенную целевую направленность и потенциальную общественно-полезную ценность и соответствующая современному направлению (тренду) развития экономики и социума.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Инновационная идея должна основываться на современных научных представлениях, использовать последние технические разработки, применять передовые технологии и организационные схемы.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К причинам возникновения инновационных идей можно отнести: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научные фундаментальные разработки;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инициативу предпринимателей;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отсутствие или недостаточное количество ресурсов;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неэффективная работа предприятия;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несоответствие между потребностями и возможностями потребителя и общества;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новые условия хозяйственной деятельности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конкуренция и т.д.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На этапе разработки инновационной идеи осуществляется: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анализ и оценка конкурентных преимуществ субъекта инновационной деятельности;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мониторинг и сбор информации инновационного характера и содержания;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формирование определенного числа альтернативных инновационных идей;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разработка концепций инновационных идей;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выполнение предварительной экспертной оценки инновационных идей;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отсев заведомо неприемлемых инновационных идей;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· предварительное принятие управленческого решения об альтернативных вариантах инновационных идей.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 xml:space="preserve">К методам инициализации можно отнести: методы наблюдения, анализа и синтеза явлений, научной абстракции, построению гипотез, прогнозирования, метод проб и ошибок, метод контрольных вопросов, метод мозгового штурма, метод морфологического анализа, метод </w:t>
      </w:r>
      <w:proofErr w:type="spellStart"/>
      <w:r w:rsidRPr="00410FEF">
        <w:rPr>
          <w:rFonts w:ascii="Times New Roman" w:hAnsi="Times New Roman" w:cs="Times New Roman"/>
          <w:color w:val="333333"/>
          <w:sz w:val="28"/>
          <w:szCs w:val="28"/>
        </w:rPr>
        <w:t>синектики</w:t>
      </w:r>
      <w:proofErr w:type="spellEnd"/>
      <w:r w:rsidRPr="00410FEF">
        <w:rPr>
          <w:rFonts w:ascii="Times New Roman" w:hAnsi="Times New Roman" w:cs="Times New Roman"/>
          <w:color w:val="333333"/>
          <w:sz w:val="28"/>
          <w:szCs w:val="28"/>
        </w:rPr>
        <w:t xml:space="preserve"> и др.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 xml:space="preserve">В процессе формирования новой идеи непосредственную роль играют воображение, интуиция, </w:t>
      </w:r>
      <w:proofErr w:type="spellStart"/>
      <w:r w:rsidRPr="00410FEF">
        <w:rPr>
          <w:rFonts w:ascii="Times New Roman" w:hAnsi="Times New Roman" w:cs="Times New Roman"/>
          <w:color w:val="333333"/>
          <w:sz w:val="28"/>
          <w:szCs w:val="28"/>
        </w:rPr>
        <w:t>инсайт</w:t>
      </w:r>
      <w:proofErr w:type="spellEnd"/>
      <w:r w:rsidRPr="00410FE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181818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Нововведения, или инновации, характерны для любой профессиональной деятельности человека, и поэтому они становятся предметом изучения, анализа и внедрения. Инновации возникают в результате научных исследований, анализа и обобщения передового педагогического опыта.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181818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Как правило, инновации возникают в результате попыток решить традиционную проблему новым способом, в результате длительного процесса накопления и осмысления фактов, когда и рождается новое качество, несущее новаторский смысл. Большинство современных инноваций находятся в преемственной связи с историческим опытом и имеют аналоги в прошлом. Это дает основание утверждать, что инновационный процесс - это мотивированный, целенаправленный и сознательный процесс по созданию, освоению, использованию и распространению современных (или осовремененных) идей (теорий, методик, технологий и т.п.), актуальных и адаптированных для данных условий и соответствующих определенным критериям. Он направлен на качественное улучшение системы, в которую вносится новшество, и предполагает стимулирование его участников и изменение их взглядов с позиции нововведения.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181818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В основе инновационных образовательных процессов лежат две важнейшие проблемы педагогики: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181818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-проблема изучения педагогического опыта;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181818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-проблема доведение до практики.</w:t>
      </w:r>
    </w:p>
    <w:p w:rsidR="00410FEF" w:rsidRPr="00410FEF" w:rsidRDefault="00410FEF" w:rsidP="00410FEF">
      <w:pPr>
        <w:pStyle w:val="a6"/>
        <w:rPr>
          <w:rFonts w:ascii="Times New Roman" w:hAnsi="Times New Roman" w:cs="Times New Roman"/>
          <w:color w:val="181818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Результатом инновационных процессов в образовании является использование новшеств, как теоретических, так и практических, а также тех, которые образуются на стыке теории и практики. Причем инновация в системе образования предполагает введение нового в цели образования; разработку нового содержания, новых методов и форм обучения и воспитания, внедрение и распространение уже существующих педагогических систем; разработку новых технологий управления школой, ее развитие; школу как экспериментальную площадку; ситуацию, когда школа имеет принципиально новую образовательную ориентацию и осуществляет обновление образования и воспитания, которые имеют системный характер, затрагивающий цели, содержание, методы, формы и другие компоненты системы образования.</w:t>
      </w:r>
    </w:p>
    <w:p w:rsidR="007608F8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10FEF">
        <w:rPr>
          <w:rFonts w:ascii="Times New Roman" w:hAnsi="Times New Roman" w:cs="Times New Roman"/>
          <w:color w:val="333333"/>
          <w:sz w:val="28"/>
          <w:szCs w:val="28"/>
        </w:rPr>
        <w:t>Инновации в системе физического воспитания учащихся является функциональной необходимостью педагогов образовательных</w:t>
      </w:r>
    </w:p>
    <w:p w:rsid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целях обеспечения индивидуальных потребностей обучающихся организую внеурочную деятельность, где созданы условия для реализации физических способностей.</w:t>
      </w:r>
    </w:p>
    <w:p w:rsid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Такая работа позволяет развивать активность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успешно готовиться к главным соревнованиям года Всероссийские соревнования школьников»Президентские состязания», сдачи норм комплекса ГТО.</w:t>
      </w:r>
    </w:p>
    <w:p w:rsid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Являюсь членом жюри муниципального этапа предметной олимпиады для обучающихся 5-11 классов и членом  экспертной комиссии по проверке заданий Всероссийской олимпиады школьников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410FEF" w:rsidRDefault="00410FEF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Показатель результативности освоения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основных образовательных  </w:t>
      </w:r>
      <w:r w:rsidR="007468E8">
        <w:rPr>
          <w:rFonts w:ascii="Times New Roman" w:hAnsi="Times New Roman" w:cs="Times New Roman"/>
          <w:color w:val="333333"/>
          <w:sz w:val="28"/>
          <w:szCs w:val="28"/>
        </w:rPr>
        <w:t>и программ внеурочной деятельности за период 2019-2022 года следующий:</w:t>
      </w:r>
    </w:p>
    <w:p w:rsidR="007468E8" w:rsidRDefault="007468E8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Успеваемость 100 %</w:t>
      </w:r>
    </w:p>
    <w:p w:rsidR="007468E8" w:rsidRDefault="007468E8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Качество обучения- 87 %.</w:t>
      </w:r>
    </w:p>
    <w:p w:rsidR="007468E8" w:rsidRDefault="007468E8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обеспечиваю позитивную динамику учебных достижений обучающихся. </w:t>
      </w:r>
    </w:p>
    <w:p w:rsidR="007468E8" w:rsidRDefault="007468E8" w:rsidP="00410FEF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Значимость представленного опыта для всех участников образовательных отношений состоит в том, что физическая культура способствует сохранению здоровья, повышению работоспособности, улучшению настроения, и, являясь средством полноценного отдыха, позволяет раскрыть новые возможности  для всех.</w:t>
      </w:r>
    </w:p>
    <w:p w:rsidR="007468E8" w:rsidRPr="00410FEF" w:rsidRDefault="007468E8" w:rsidP="00410F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08F8" w:rsidRPr="00410FEF" w:rsidRDefault="007608F8" w:rsidP="00410F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08F8" w:rsidRPr="00410FEF" w:rsidRDefault="007608F8" w:rsidP="00410F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08F8" w:rsidRPr="00410FEF" w:rsidRDefault="007608F8" w:rsidP="00410F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6FF1" w:rsidRPr="00410FEF" w:rsidRDefault="006A6FF1" w:rsidP="00410F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6FF1" w:rsidRPr="00410FEF" w:rsidRDefault="006A6FF1" w:rsidP="00410FE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A6FF1" w:rsidRPr="00410FEF" w:rsidSect="0023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6A6FF1"/>
    <w:rsid w:val="00237392"/>
    <w:rsid w:val="00410FEF"/>
    <w:rsid w:val="00661B66"/>
    <w:rsid w:val="006A6FF1"/>
    <w:rsid w:val="007468E8"/>
    <w:rsid w:val="007608F8"/>
    <w:rsid w:val="0086520C"/>
    <w:rsid w:val="00916C3D"/>
    <w:rsid w:val="00C4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61B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6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B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1B66"/>
    <w:pPr>
      <w:spacing w:after="0" w:line="240" w:lineRule="auto"/>
    </w:pPr>
  </w:style>
  <w:style w:type="character" w:styleId="a7">
    <w:name w:val="Strong"/>
    <w:basedOn w:val="a0"/>
    <w:uiPriority w:val="22"/>
    <w:qFormat/>
    <w:rsid w:val="00410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edsarch@inbo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2022-11-29T08:14:00Z</dcterms:created>
  <dcterms:modified xsi:type="dcterms:W3CDTF">2022-11-29T09:35:00Z</dcterms:modified>
</cp:coreProperties>
</file>